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sz w:val="32"/>
          <w:szCs w:val="32"/>
        </w:rPr>
      </w:pPr>
      <w:r>
        <w:rPr>
          <w:rFonts w:hint="eastAsia" w:ascii="宋体" w:hAnsi="宋体"/>
          <w:b/>
          <w:sz w:val="32"/>
          <w:szCs w:val="32"/>
        </w:rPr>
        <w:t>如何攻克高考七选五类阅</w:t>
      </w:r>
      <w:bookmarkStart w:id="1" w:name="_GoBack"/>
      <w:bookmarkEnd w:id="1"/>
      <w:r>
        <w:rPr>
          <w:rFonts w:hint="eastAsia" w:ascii="宋体" w:hAnsi="宋体"/>
          <w:b/>
          <w:sz w:val="32"/>
          <w:szCs w:val="32"/>
        </w:rPr>
        <w:t>读理解</w:t>
      </w:r>
    </w:p>
    <w:p>
      <w:pPr>
        <w:adjustRightInd w:val="0"/>
        <w:snapToGrid w:val="0"/>
        <w:spacing w:line="264" w:lineRule="auto"/>
        <w:jc w:val="center"/>
        <w:rPr>
          <w:rFonts w:hint="eastAsia" w:ascii="宋体" w:hAnsi="宋体"/>
          <w:sz w:val="24"/>
        </w:rPr>
      </w:pPr>
      <w:r>
        <w:rPr>
          <w:rFonts w:hint="eastAsia" w:ascii="宋体" w:hAnsi="宋体"/>
          <w:sz w:val="24"/>
        </w:rPr>
        <w:t xml:space="preserve">永定一中 钟晖 </w:t>
      </w:r>
    </w:p>
    <w:p>
      <w:pPr>
        <w:adjustRightInd w:val="0"/>
        <w:snapToGrid w:val="0"/>
        <w:spacing w:line="264" w:lineRule="auto"/>
        <w:rPr>
          <w:rFonts w:hint="eastAsia" w:ascii="楷体_GB2312" w:hAnsi="宋体" w:eastAsia="楷体_GB2312"/>
          <w:sz w:val="24"/>
        </w:rPr>
      </w:pPr>
      <w:bookmarkStart w:id="0" w:name="OLE_LINK11"/>
      <w:r>
        <w:rPr>
          <w:rFonts w:hint="eastAsia" w:ascii="楷体_GB2312" w:hAnsi="宋体" w:eastAsia="楷体_GB2312"/>
          <w:b/>
          <w:sz w:val="24"/>
        </w:rPr>
        <w:t>摘要</w:t>
      </w:r>
      <w:r>
        <w:rPr>
          <w:rFonts w:hint="eastAsia" w:ascii="楷体_GB2312" w:hAnsi="宋体" w:eastAsia="楷体_GB2312"/>
          <w:sz w:val="24"/>
        </w:rPr>
        <w:t>：教育部考试中心下发的《2018年高考考试大纲·英语》对于英语阅读理解的要求为：要求考生能读懂书</w:t>
      </w:r>
      <w:r>
        <w:rPr>
          <w:rFonts w:hint="eastAsia" w:ascii="楷体_GB2312" w:hAnsi="宋体"/>
          <w:sz w:val="24"/>
        </w:rPr>
        <w:t>﹑</w:t>
      </w:r>
      <w:r>
        <w:rPr>
          <w:rFonts w:hint="eastAsia" w:ascii="楷体_GB2312" w:hAnsi="宋体" w:eastAsia="楷体_GB2312"/>
          <w:sz w:val="24"/>
        </w:rPr>
        <w:t>报</w:t>
      </w:r>
      <w:r>
        <w:rPr>
          <w:rFonts w:hint="eastAsia" w:ascii="楷体_GB2312" w:hAnsi="宋体"/>
          <w:sz w:val="24"/>
        </w:rPr>
        <w:t>﹑</w:t>
      </w:r>
      <w:r>
        <w:rPr>
          <w:rFonts w:hint="eastAsia" w:ascii="楷体_GB2312" w:hAnsi="宋体" w:eastAsia="楷体_GB2312"/>
          <w:sz w:val="24"/>
        </w:rPr>
        <w:t>杂志中关于一般性话题的简短文段以及公告</w:t>
      </w:r>
      <w:r>
        <w:rPr>
          <w:rFonts w:hint="eastAsia" w:ascii="楷体_GB2312" w:hAnsi="宋体"/>
          <w:sz w:val="24"/>
        </w:rPr>
        <w:t>﹑</w:t>
      </w:r>
      <w:r>
        <w:rPr>
          <w:rFonts w:hint="eastAsia" w:ascii="楷体_GB2312" w:hAnsi="宋体" w:eastAsia="楷体_GB2312"/>
          <w:sz w:val="24"/>
        </w:rPr>
        <w:t>说明</w:t>
      </w:r>
      <w:r>
        <w:rPr>
          <w:rFonts w:hint="eastAsia" w:ascii="楷体_GB2312" w:hAnsi="宋体"/>
          <w:sz w:val="24"/>
        </w:rPr>
        <w:t>﹑</w:t>
      </w:r>
      <w:r>
        <w:rPr>
          <w:rFonts w:hint="eastAsia" w:ascii="楷体_GB2312" w:hAnsi="宋体" w:eastAsia="楷体_GB2312"/>
          <w:sz w:val="24"/>
        </w:rPr>
        <w:t>广告等，并能从中获取相关信息。考生应能：(1)理解主旨要义；(2)理解文中具体信息；(3)根据上下文推断单词和短语的含义；(4)做出判断和推理；(5)理解文章的基本结构；(6)理解作者的意图</w:t>
      </w:r>
      <w:r>
        <w:rPr>
          <w:rFonts w:hint="eastAsia" w:ascii="楷体_GB2312" w:hAnsi="宋体"/>
          <w:sz w:val="24"/>
        </w:rPr>
        <w:t>﹑</w:t>
      </w:r>
      <w:r>
        <w:rPr>
          <w:rFonts w:hint="eastAsia" w:ascii="楷体_GB2312" w:hAnsi="宋体" w:eastAsia="楷体_GB2312"/>
          <w:sz w:val="24"/>
        </w:rPr>
        <w:t>观点和态度。而这些要求，都将在被考生们视为“难题”的七选五类阅读理解中得到体现。本文就如何做好高考七选五类阅读理解题型谈谈几点看法。</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b/>
          <w:sz w:val="24"/>
        </w:rPr>
        <w:t>关键词</w:t>
      </w:r>
      <w:r>
        <w:rPr>
          <w:rFonts w:hint="eastAsia" w:ascii="楷体_GB2312" w:hAnsi="宋体" w:eastAsia="楷体_GB2312"/>
          <w:sz w:val="24"/>
        </w:rPr>
        <w:t>：高考；七选五类阅读理解；解题步骤；解题策略</w:t>
      </w:r>
    </w:p>
    <w:p>
      <w:pPr>
        <w:adjustRightInd w:val="0"/>
        <w:snapToGrid w:val="0"/>
        <w:spacing w:line="264" w:lineRule="auto"/>
        <w:rPr>
          <w:rFonts w:hint="eastAsia" w:ascii="宋体" w:hAnsi="宋体"/>
          <w:b/>
          <w:sz w:val="24"/>
        </w:rPr>
      </w:pPr>
      <w:r>
        <w:rPr>
          <w:rFonts w:hint="eastAsia" w:ascii="宋体" w:hAnsi="宋体"/>
          <w:b/>
          <w:sz w:val="24"/>
        </w:rPr>
        <w:t>一﹑题型特点</w:t>
      </w:r>
    </w:p>
    <w:p>
      <w:pPr>
        <w:adjustRightInd w:val="0"/>
        <w:snapToGrid w:val="0"/>
        <w:spacing w:line="264" w:lineRule="auto"/>
        <w:ind w:firstLine="480" w:firstLineChars="200"/>
        <w:rPr>
          <w:rFonts w:hint="eastAsia" w:ascii="宋体" w:hAnsi="宋体"/>
          <w:sz w:val="24"/>
        </w:rPr>
      </w:pPr>
      <w:r>
        <w:rPr>
          <w:rFonts w:hint="eastAsia" w:ascii="宋体" w:hAnsi="宋体"/>
          <w:sz w:val="24"/>
        </w:rPr>
        <w:t>七选五类阅读理解的试题模式为：给出一篇缺少五个句子的文章，对应有七个选项，要求同学们根据文章结构﹑内容，选出正确的句子，填入相应的空白处。我们可以把七选五类阅读理解和拼图游戏联系起来。拼图游戏是把完整的图片分割成若干散片，再把这些散片拼回去；七选五也是一篇完整的300词左右的说明文或议论文，把这篇文章进行挖空设置成缺少五个句子的新短文，同时给出七个选项供学生选择。《考试说明》对该题型命题目的的表述为：主要考查考生对文章的整体内容和结构以及上下文逻辑意义的理解和掌握。</w:t>
      </w:r>
    </w:p>
    <w:p>
      <w:pPr>
        <w:adjustRightInd w:val="0"/>
        <w:snapToGrid w:val="0"/>
        <w:spacing w:line="264" w:lineRule="auto"/>
        <w:rPr>
          <w:rFonts w:hint="eastAsia" w:ascii="宋体" w:hAnsi="宋体"/>
          <w:b/>
          <w:sz w:val="24"/>
        </w:rPr>
      </w:pPr>
      <w:r>
        <w:rPr>
          <w:rFonts w:hint="eastAsia" w:ascii="宋体" w:hAnsi="宋体"/>
          <w:b/>
          <w:sz w:val="24"/>
        </w:rPr>
        <w:t>二﹑命题特点</w:t>
      </w:r>
    </w:p>
    <w:p>
      <w:pPr>
        <w:adjustRightInd w:val="0"/>
        <w:snapToGrid w:val="0"/>
        <w:spacing w:line="264" w:lineRule="auto"/>
        <w:ind w:firstLine="480" w:firstLineChars="200"/>
        <w:rPr>
          <w:rFonts w:hint="eastAsia" w:ascii="宋体" w:hAnsi="宋体"/>
          <w:sz w:val="24"/>
        </w:rPr>
      </w:pPr>
      <w:r>
        <w:rPr>
          <w:rFonts w:hint="eastAsia" w:ascii="宋体" w:hAnsi="宋体"/>
          <w:sz w:val="24"/>
        </w:rPr>
        <w:t>七选五类阅读理解其实跟完型填空有相似之处。前者空出的是句子，而后者空出的是单词或短语。考查的方式一致，都是选择正确的答案使行文连贯，并符合英文的语言习惯﹑逻辑表达。</w:t>
      </w:r>
    </w:p>
    <w:p>
      <w:pPr>
        <w:adjustRightInd w:val="0"/>
        <w:snapToGrid w:val="0"/>
        <w:spacing w:line="264" w:lineRule="auto"/>
        <w:jc w:val="left"/>
        <w:rPr>
          <w:rFonts w:hint="eastAsia" w:ascii="宋体" w:hAnsi="宋体"/>
          <w:sz w:val="24"/>
        </w:rPr>
      </w:pPr>
      <w:r>
        <w:rPr>
          <w:rFonts w:hint="eastAsia" w:ascii="宋体" w:hAnsi="宋体"/>
          <w:sz w:val="24"/>
        </w:rPr>
        <w:t>1.选材特点</w:t>
      </w:r>
    </w:p>
    <w:p>
      <w:pPr>
        <w:adjustRightInd w:val="0"/>
        <w:snapToGrid w:val="0"/>
        <w:spacing w:line="264" w:lineRule="auto"/>
        <w:jc w:val="left"/>
        <w:rPr>
          <w:rFonts w:hint="eastAsia" w:ascii="宋体" w:hAnsi="宋体"/>
          <w:sz w:val="24"/>
        </w:rPr>
      </w:pPr>
      <w:r>
        <w:rPr>
          <w:rFonts w:hint="eastAsia" w:ascii="宋体" w:hAnsi="宋体"/>
          <w:sz w:val="24"/>
        </w:rPr>
        <w:t>(1)文章内容贴近生活，服务生活，能够充分体现考纲“重视新材料和新情景的创设与运用，测试考生的语言综合运用能力”的要求。</w:t>
      </w:r>
    </w:p>
    <w:p>
      <w:pPr>
        <w:adjustRightInd w:val="0"/>
        <w:snapToGrid w:val="0"/>
        <w:spacing w:line="264" w:lineRule="auto"/>
        <w:jc w:val="left"/>
        <w:rPr>
          <w:rFonts w:hint="eastAsia" w:ascii="宋体" w:hAnsi="宋体"/>
          <w:sz w:val="24"/>
        </w:rPr>
      </w:pPr>
      <w:r>
        <w:rPr>
          <w:rFonts w:hint="eastAsia" w:ascii="宋体" w:hAnsi="宋体"/>
          <w:sz w:val="24"/>
        </w:rPr>
        <w:t>(2)文章的体裁多以说明文为主，其特点是内容逻辑性强，结构严谨，层次分明，便于学生在阅读的基础上进行综合理解，并结合自己的理解和体验，对一些关键信息进行概括或充分表达，适合考察对主题句﹑过渡句等的概括和总结。</w:t>
      </w:r>
    </w:p>
    <w:p>
      <w:pPr>
        <w:adjustRightInd w:val="0"/>
        <w:snapToGrid w:val="0"/>
        <w:spacing w:line="264" w:lineRule="auto"/>
        <w:jc w:val="left"/>
        <w:rPr>
          <w:rFonts w:hint="eastAsia" w:ascii="宋体" w:hAnsi="宋体"/>
          <w:sz w:val="24"/>
        </w:rPr>
      </w:pPr>
      <w:r>
        <w:rPr>
          <w:rFonts w:hint="eastAsia" w:ascii="宋体" w:hAnsi="宋体"/>
          <w:sz w:val="24"/>
        </w:rPr>
        <w:t>2.设题特点</w:t>
      </w:r>
    </w:p>
    <w:p>
      <w:pPr>
        <w:adjustRightInd w:val="0"/>
        <w:snapToGrid w:val="0"/>
        <w:spacing w:line="264" w:lineRule="auto"/>
        <w:jc w:val="left"/>
        <w:rPr>
          <w:rFonts w:hint="eastAsia" w:ascii="宋体" w:hAnsi="宋体"/>
          <w:sz w:val="24"/>
        </w:rPr>
      </w:pPr>
      <w:r>
        <w:rPr>
          <w:rFonts w:hint="eastAsia" w:ascii="宋体" w:hAnsi="宋体"/>
          <w:sz w:val="24"/>
        </w:rPr>
        <w:t>一是文章的首句一般不会设空，选项一般分为标题类﹑主题句类﹑承上启下类﹑归纳总结类和细节理解类。二是所给的七个选项中有两个选项干扰性较强，而且所给的选项中，有的选项区分度不大，容易造成考生由于一处失误导致多处错选。</w:t>
      </w:r>
    </w:p>
    <w:p>
      <w:pPr>
        <w:adjustRightInd w:val="0"/>
        <w:snapToGrid w:val="0"/>
        <w:spacing w:line="264" w:lineRule="auto"/>
        <w:jc w:val="left"/>
        <w:rPr>
          <w:rFonts w:hint="eastAsia" w:ascii="宋体" w:hAnsi="宋体"/>
          <w:b/>
          <w:sz w:val="24"/>
        </w:rPr>
      </w:pPr>
      <w:r>
        <w:rPr>
          <w:rFonts w:hint="eastAsia" w:ascii="宋体" w:hAnsi="宋体"/>
          <w:b/>
          <w:sz w:val="24"/>
        </w:rPr>
        <w:t>三﹑解题步骤</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不同于一般类阅读理解，做七选五类阅读理解时，考生应该从阅读文章本身着手，并根据自己的实际情况做出相应调整。鉴于七选五后面有七个选项，本文提出以下步骤：</w:t>
      </w:r>
    </w:p>
    <w:p>
      <w:pPr>
        <w:adjustRightInd w:val="0"/>
        <w:snapToGrid w:val="0"/>
        <w:spacing w:line="264" w:lineRule="auto"/>
        <w:jc w:val="left"/>
        <w:rPr>
          <w:rFonts w:hint="eastAsia" w:ascii="宋体" w:hAnsi="宋体"/>
          <w:sz w:val="24"/>
        </w:rPr>
      </w:pPr>
      <w:r>
        <w:rPr>
          <w:rFonts w:hint="eastAsia" w:ascii="宋体" w:hAnsi="宋体"/>
          <w:sz w:val="24"/>
        </w:rPr>
        <w:t>(1)先分析题目和选项</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首先通过题目和小标题对文章进行简单的理解和推论，理解整篇文章要讲解的内容和主题。其次，对七个选项中的“关键词”进行勾划，重点勾划出实词，理解该选项的字面意思，并推断该选项的深层含义，大概定位该句子可能在原文中的具体位置(句首，句中还是句末)。有意识地对该选项中的关键词进行记忆，以便在第二步中更好地锁定选项。第三，对这七个选项也可进行初步排查，看是否有一两个选项与其他选项有明显差异，或者与主题相差甚远。</w:t>
      </w:r>
    </w:p>
    <w:p>
      <w:pPr>
        <w:adjustRightInd w:val="0"/>
        <w:snapToGrid w:val="0"/>
        <w:spacing w:line="264" w:lineRule="auto"/>
        <w:jc w:val="left"/>
        <w:rPr>
          <w:rFonts w:hint="eastAsia" w:ascii="宋体" w:hAnsi="宋体"/>
          <w:sz w:val="24"/>
        </w:rPr>
      </w:pPr>
      <w:r>
        <w:rPr>
          <w:rFonts w:hint="eastAsia" w:ascii="宋体" w:hAnsi="宋体"/>
          <w:sz w:val="24"/>
        </w:rPr>
        <w:t>(2)仔细阅读全文</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通读全文，理清全文结构。通常情况下，文章采用“总分总”或者“总分”的结构。搞清楚标题与段落之间，小标题与段落之间的“总揽关系”。搞清楚段落对中心句或主题句，段落对小标题的“支撑关系”。对挖空的前后两句进行深入分析，找关键词，与在第一步中勾划的关键词进行比较，看是否连贯，是否得体，是否围绕同一中心展开。仔细阅读全文，每空都需认真审查前后句子，结合全文，对每个选项逐一排查，确保选项的正确性。</w:t>
      </w:r>
    </w:p>
    <w:p>
      <w:pPr>
        <w:adjustRightInd w:val="0"/>
        <w:snapToGrid w:val="0"/>
        <w:spacing w:line="264" w:lineRule="auto"/>
        <w:jc w:val="left"/>
        <w:rPr>
          <w:rFonts w:hint="eastAsia" w:ascii="宋体" w:hAnsi="宋体"/>
          <w:sz w:val="24"/>
        </w:rPr>
      </w:pPr>
      <w:r>
        <w:rPr>
          <w:rFonts w:hint="eastAsia" w:ascii="宋体" w:hAnsi="宋体"/>
          <w:sz w:val="24"/>
        </w:rPr>
        <w:t xml:space="preserve">(3)整体把握和检查   </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在经过第二步之后，再对文章进行整体预览，看整篇文章是否脉络清晰，逻辑是否通顺。挖空句前后是否连贯。论点与论据之间，主题句与阐述句之间是否有“总揽”和“支撑”关系存在。</w:t>
      </w:r>
    </w:p>
    <w:p>
      <w:pPr>
        <w:adjustRightInd w:val="0"/>
        <w:snapToGrid w:val="0"/>
        <w:spacing w:line="264" w:lineRule="auto"/>
        <w:jc w:val="left"/>
        <w:rPr>
          <w:rFonts w:hint="eastAsia" w:ascii="宋体" w:hAnsi="宋体"/>
          <w:sz w:val="24"/>
        </w:rPr>
      </w:pPr>
      <w:r>
        <w:rPr>
          <w:rFonts w:hint="eastAsia" w:ascii="宋体" w:hAnsi="宋体"/>
          <w:sz w:val="24"/>
        </w:rPr>
        <w:t xml:space="preserve"> </w:t>
      </w:r>
      <w:r>
        <w:rPr>
          <w:rFonts w:hint="eastAsia" w:ascii="宋体" w:hAnsi="宋体"/>
          <w:b/>
          <w:sz w:val="24"/>
        </w:rPr>
        <w:t>四﹑解题策略</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做题时需要明白整篇文章的主旨，文章整体的思路和每一段的用意以及作者写作的意图。这里给出比较容易记忆的三大策略，一找词汇，二看位置，三思逻辑。可用KFC来概括: K指key words(词汇); F指framework(位置); C指connection(逻辑).</w:t>
      </w:r>
    </w:p>
    <w:p>
      <w:pPr>
        <w:adjustRightInd w:val="0"/>
        <w:snapToGrid w:val="0"/>
        <w:spacing w:line="264" w:lineRule="auto"/>
        <w:jc w:val="left"/>
        <w:rPr>
          <w:rFonts w:hint="eastAsia" w:ascii="宋体" w:hAnsi="宋体"/>
          <w:sz w:val="24"/>
        </w:rPr>
      </w:pPr>
      <w:r>
        <w:rPr>
          <w:rFonts w:hint="eastAsia" w:ascii="宋体" w:hAnsi="宋体"/>
          <w:sz w:val="24"/>
        </w:rPr>
        <w:t>1.从词汇上锁定线索(key words)</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①要注意文章中相同概念的复现。相同概念的复现主要是指作者在上下文不同的地方对同一概念进行重复描述，从而使得同样的意思在文章中不同的地方出现。要特别关注空格前后的名词和动词，然后在选项中查找它们的近义词﹑反义词﹑同义词﹑同类词等。例如：</w:t>
      </w:r>
    </w:p>
    <w:p>
      <w:pPr>
        <w:adjustRightInd w:val="0"/>
        <w:snapToGrid w:val="0"/>
        <w:spacing w:line="264" w:lineRule="auto"/>
        <w:ind w:firstLine="630"/>
        <w:jc w:val="left"/>
        <w:rPr>
          <w:rFonts w:hint="eastAsia" w:ascii="宋体" w:hAnsi="宋体"/>
          <w:sz w:val="24"/>
        </w:rPr>
      </w:pPr>
      <w:r>
        <w:rPr>
          <w:rFonts w:hint="eastAsia" w:ascii="宋体" w:hAnsi="宋体"/>
          <w:sz w:val="24"/>
        </w:rPr>
        <w:t xml:space="preserve">【2018 ·全国卷︱·37】__________37, they can get a little complex. </w:t>
      </w:r>
    </w:p>
    <w:p>
      <w:pPr>
        <w:numPr>
          <w:ilvl w:val="0"/>
          <w:numId w:val="1"/>
        </w:numPr>
        <w:adjustRightInd w:val="0"/>
        <w:snapToGrid w:val="0"/>
        <w:spacing w:line="264" w:lineRule="auto"/>
        <w:jc w:val="left"/>
        <w:rPr>
          <w:rFonts w:hint="eastAsia" w:ascii="宋体" w:hAnsi="宋体"/>
          <w:sz w:val="24"/>
        </w:rPr>
      </w:pPr>
      <w:r>
        <w:rPr>
          <w:rFonts w:hint="eastAsia" w:ascii="宋体" w:hAnsi="宋体"/>
          <w:sz w:val="24"/>
        </w:rPr>
        <w:t>While all of them are useful</w:t>
      </w:r>
    </w:p>
    <w:p>
      <w:pPr>
        <w:adjustRightInd w:val="0"/>
        <w:snapToGrid w:val="0"/>
        <w:spacing w:line="264" w:lineRule="auto"/>
        <w:ind w:left="630"/>
        <w:jc w:val="left"/>
        <w:rPr>
          <w:rFonts w:hint="eastAsia" w:ascii="宋体" w:hAnsi="宋体"/>
          <w:sz w:val="24"/>
        </w:rPr>
      </w:pPr>
      <w:r>
        <w:rPr>
          <w:rFonts w:hint="eastAsia" w:ascii="宋体" w:hAnsi="宋体"/>
          <w:sz w:val="24"/>
        </w:rPr>
        <w:t>解析：</w:t>
      </w:r>
      <w:r>
        <w:rPr>
          <w:rFonts w:ascii="宋体" w:hAnsi="宋体" w:cs="Arial"/>
          <w:sz w:val="24"/>
          <w:shd w:val="clear" w:color="auto" w:fill="FFFFFF"/>
        </w:rPr>
        <w:t>A</w:t>
      </w:r>
      <w:r>
        <w:rPr>
          <w:rStyle w:val="5"/>
          <w:rFonts w:ascii="宋体" w:hAnsi="宋体" w:cs="Arial"/>
          <w:sz w:val="24"/>
          <w:shd w:val="clear" w:color="auto" w:fill="FFFFFF"/>
        </w:rPr>
        <w:t> </w:t>
      </w:r>
      <w:r>
        <w:rPr>
          <w:rFonts w:ascii="宋体" w:hAnsi="宋体" w:cs="Arial"/>
          <w:sz w:val="24"/>
          <w:shd w:val="clear" w:color="auto" w:fill="FFFFFF"/>
        </w:rPr>
        <w:t>选项中的them</w:t>
      </w:r>
      <w:r>
        <w:rPr>
          <w:rStyle w:val="5"/>
          <w:rFonts w:ascii="宋体" w:hAnsi="宋体" w:cs="Arial"/>
          <w:sz w:val="24"/>
          <w:shd w:val="clear" w:color="auto" w:fill="FFFFFF"/>
        </w:rPr>
        <w:t> </w:t>
      </w:r>
      <w:r>
        <w:rPr>
          <w:rFonts w:ascii="宋体" w:hAnsi="宋体" w:cs="Arial"/>
          <w:sz w:val="24"/>
          <w:shd w:val="clear" w:color="auto" w:fill="FFFFFF"/>
        </w:rPr>
        <w:t>指代上文中的different techniques</w:t>
      </w:r>
      <w:r>
        <w:rPr>
          <w:rStyle w:val="5"/>
          <w:rFonts w:ascii="宋体" w:hAnsi="宋体" w:cs="Arial"/>
          <w:sz w:val="24"/>
          <w:shd w:val="clear" w:color="auto" w:fill="FFFFFF"/>
        </w:rPr>
        <w:t> </w:t>
      </w:r>
      <w:r>
        <w:rPr>
          <w:rFonts w:ascii="宋体" w:hAnsi="宋体" w:cs="Arial"/>
          <w:sz w:val="24"/>
          <w:shd w:val="clear" w:color="auto" w:fill="FFFFFF"/>
        </w:rPr>
        <w:t>和下文中的they</w:t>
      </w:r>
      <w:r>
        <w:rPr>
          <w:rStyle w:val="5"/>
          <w:rFonts w:ascii="宋体" w:hAnsi="宋体" w:cs="Arial"/>
          <w:sz w:val="24"/>
          <w:shd w:val="clear" w:color="auto" w:fill="FFFFFF"/>
        </w:rPr>
        <w:t> </w:t>
      </w:r>
      <w:r>
        <w:rPr>
          <w:rFonts w:ascii="宋体" w:hAnsi="宋体" w:cs="Arial"/>
          <w:sz w:val="24"/>
          <w:shd w:val="clear" w:color="auto" w:fill="FFFFFF"/>
        </w:rPr>
        <w:t>指代内容相同。</w:t>
      </w:r>
    </w:p>
    <w:p>
      <w:pPr>
        <w:adjustRightInd w:val="0"/>
        <w:snapToGrid w:val="0"/>
        <w:spacing w:line="264" w:lineRule="auto"/>
        <w:ind w:firstLine="480" w:firstLineChars="200"/>
        <w:jc w:val="left"/>
        <w:rPr>
          <w:rFonts w:hint="eastAsia" w:ascii="宋体" w:hAnsi="宋体"/>
          <w:sz w:val="24"/>
        </w:rPr>
      </w:pPr>
      <w:r>
        <w:rPr>
          <w:rFonts w:hint="eastAsia" w:ascii="宋体" w:hAnsi="宋体"/>
          <w:sz w:val="24"/>
        </w:rPr>
        <w:t>②以关联词作为切入点。通常，英语的句段之间经常会运用关联词作为过渡和衔接，让文章的思路更清楚﹑逻辑更连贯，因此文章中和选项中表示各种逻辑关系的信号词在选择答案时都是很重要的线索。常用的关联词如下：</w:t>
      </w:r>
    </w:p>
    <w:p>
      <w:pPr>
        <w:adjustRightInd w:val="0"/>
        <w:snapToGrid w:val="0"/>
        <w:spacing w:line="264" w:lineRule="auto"/>
        <w:jc w:val="left"/>
        <w:rPr>
          <w:rFonts w:hint="eastAsia" w:ascii="宋体" w:hAnsi="宋体"/>
          <w:sz w:val="24"/>
        </w:rPr>
      </w:pPr>
      <w:r>
        <w:rPr>
          <w:rFonts w:hint="eastAsia" w:ascii="宋体" w:hAnsi="宋体"/>
          <w:sz w:val="24"/>
        </w:rPr>
        <w:t xml:space="preserve">   并列与递进: and, or, also, neither</w:t>
      </w:r>
      <w:r>
        <w:rPr>
          <w:rFonts w:ascii="宋体" w:hAnsi="宋体"/>
          <w:sz w:val="24"/>
        </w:rPr>
        <w:t>…</w:t>
      </w:r>
      <w:r>
        <w:rPr>
          <w:rFonts w:hint="eastAsia" w:ascii="宋体" w:hAnsi="宋体"/>
          <w:sz w:val="24"/>
        </w:rPr>
        <w:t>nor</w:t>
      </w:r>
      <w:r>
        <w:rPr>
          <w:rFonts w:ascii="宋体" w:hAnsi="宋体"/>
          <w:sz w:val="24"/>
        </w:rPr>
        <w:t>…</w:t>
      </w:r>
      <w:r>
        <w:rPr>
          <w:rFonts w:hint="eastAsia" w:ascii="宋体" w:hAnsi="宋体"/>
          <w:sz w:val="24"/>
        </w:rPr>
        <w:t>, either</w:t>
      </w:r>
      <w:r>
        <w:rPr>
          <w:rFonts w:ascii="宋体" w:hAnsi="宋体"/>
          <w:sz w:val="24"/>
        </w:rPr>
        <w:t>…</w:t>
      </w:r>
      <w:r>
        <w:rPr>
          <w:rFonts w:hint="eastAsia" w:ascii="宋体" w:hAnsi="宋体"/>
          <w:sz w:val="24"/>
        </w:rPr>
        <w:t>or</w:t>
      </w:r>
      <w:r>
        <w:rPr>
          <w:rFonts w:ascii="宋体" w:hAnsi="宋体"/>
          <w:sz w:val="24"/>
        </w:rPr>
        <w:t>…</w:t>
      </w:r>
      <w:r>
        <w:rPr>
          <w:rFonts w:hint="eastAsia" w:ascii="宋体" w:hAnsi="宋体"/>
          <w:sz w:val="24"/>
        </w:rPr>
        <w:t>, likewise, similarly, equally, in the same way, that is to say, as well as, the same</w:t>
      </w:r>
      <w:r>
        <w:rPr>
          <w:rFonts w:ascii="宋体" w:hAnsi="宋体"/>
          <w:sz w:val="24"/>
        </w:rPr>
        <w:t>…</w:t>
      </w:r>
      <w:r>
        <w:rPr>
          <w:rFonts w:hint="eastAsia" w:ascii="宋体" w:hAnsi="宋体"/>
          <w:sz w:val="24"/>
        </w:rPr>
        <w:t>as, besides, additionally, furthermore, moreover. in addition to, what is more</w:t>
      </w:r>
    </w:p>
    <w:p>
      <w:pPr>
        <w:adjustRightInd w:val="0"/>
        <w:snapToGrid w:val="0"/>
        <w:spacing w:line="264" w:lineRule="auto"/>
        <w:jc w:val="left"/>
        <w:rPr>
          <w:rFonts w:hint="eastAsia" w:ascii="宋体" w:hAnsi="宋体"/>
          <w:sz w:val="24"/>
        </w:rPr>
      </w:pPr>
      <w:r>
        <w:rPr>
          <w:rFonts w:hint="eastAsia" w:ascii="宋体" w:hAnsi="宋体"/>
          <w:sz w:val="24"/>
        </w:rPr>
        <w:t xml:space="preserve">   因果: because, for, since, as, thus, hence, therefore, so, so</w:t>
      </w:r>
      <w:r>
        <w:rPr>
          <w:rFonts w:ascii="宋体" w:hAnsi="宋体"/>
          <w:sz w:val="24"/>
        </w:rPr>
        <w:t>…</w:t>
      </w:r>
      <w:r>
        <w:rPr>
          <w:rFonts w:hint="eastAsia" w:ascii="宋体" w:hAnsi="宋体"/>
          <w:sz w:val="24"/>
        </w:rPr>
        <w:t>that</w:t>
      </w:r>
      <w:r>
        <w:rPr>
          <w:rFonts w:ascii="宋体" w:hAnsi="宋体"/>
          <w:sz w:val="24"/>
        </w:rPr>
        <w:t>…</w:t>
      </w:r>
      <w:r>
        <w:rPr>
          <w:rFonts w:hint="eastAsia" w:ascii="宋体" w:hAnsi="宋体"/>
          <w:sz w:val="24"/>
        </w:rPr>
        <w:t>, consequently, accordingly, due to, thanks to, as a result, because of, in that, for this reason, of course</w:t>
      </w:r>
    </w:p>
    <w:p>
      <w:pPr>
        <w:adjustRightInd w:val="0"/>
        <w:snapToGrid w:val="0"/>
        <w:spacing w:line="264" w:lineRule="auto"/>
        <w:jc w:val="left"/>
        <w:rPr>
          <w:rFonts w:hint="eastAsia" w:ascii="宋体" w:hAnsi="宋体"/>
          <w:sz w:val="24"/>
        </w:rPr>
      </w:pPr>
      <w:r>
        <w:rPr>
          <w:rFonts w:hint="eastAsia" w:ascii="宋体" w:hAnsi="宋体"/>
          <w:sz w:val="24"/>
        </w:rPr>
        <w:t xml:space="preserve">   转折让步: but, however, yet, on the contrary, by contrast, on the other hand, unfortunately, while, whereas, unlike, rather than, instead of, it is true that, of course, although, though, even though, nevertheless, despite, in spite of</w:t>
      </w:r>
    </w:p>
    <w:p>
      <w:pPr>
        <w:adjustRightInd w:val="0"/>
        <w:snapToGrid w:val="0"/>
        <w:spacing w:line="264" w:lineRule="auto"/>
        <w:jc w:val="left"/>
        <w:rPr>
          <w:rFonts w:hint="eastAsia" w:ascii="宋体" w:hAnsi="宋体"/>
          <w:sz w:val="24"/>
        </w:rPr>
      </w:pPr>
      <w:r>
        <w:rPr>
          <w:rFonts w:hint="eastAsia" w:ascii="宋体" w:hAnsi="宋体"/>
          <w:sz w:val="24"/>
        </w:rPr>
        <w:t>时间顺序:afterwards, at first, at last, finally, first, firstly, in the first place, to start with, in the mean time, last, later, next, second, secondly, then, third, thirdly, to begin with以及一些具体的时间。</w:t>
      </w:r>
    </w:p>
    <w:p>
      <w:pPr>
        <w:adjustRightInd w:val="0"/>
        <w:snapToGrid w:val="0"/>
        <w:spacing w:line="264" w:lineRule="auto"/>
        <w:ind w:firstLine="600" w:firstLineChars="250"/>
        <w:jc w:val="left"/>
        <w:rPr>
          <w:rFonts w:hint="eastAsia" w:ascii="宋体" w:hAnsi="宋体"/>
          <w:sz w:val="24"/>
        </w:rPr>
      </w:pPr>
      <w:r>
        <w:rPr>
          <w:rFonts w:hint="eastAsia" w:ascii="宋体" w:hAnsi="宋体"/>
          <w:sz w:val="24"/>
        </w:rPr>
        <w:t>【2018 ·全国卷︱·40】Whether you</w:t>
      </w:r>
      <w:r>
        <w:rPr>
          <w:rFonts w:ascii="宋体" w:hAnsi="宋体"/>
          <w:sz w:val="24"/>
        </w:rPr>
        <w:t>’</w:t>
      </w:r>
      <w:r>
        <w:rPr>
          <w:rFonts w:hint="eastAsia" w:ascii="宋体" w:hAnsi="宋体"/>
          <w:sz w:val="24"/>
        </w:rPr>
        <w:t xml:space="preserve">re looking at wallpaper or paint, the time, effort and </w:t>
      </w:r>
      <w:r>
        <w:rPr>
          <w:rFonts w:ascii="宋体" w:hAnsi="宋体"/>
          <w:sz w:val="24"/>
        </w:rPr>
        <w:t>relative</w:t>
      </w:r>
      <w:r>
        <w:rPr>
          <w:rFonts w:hint="eastAsia" w:ascii="宋体" w:hAnsi="宋体"/>
          <w:sz w:val="24"/>
        </w:rPr>
        <w:t xml:space="preserve"> expense put into it are significant. 40 ________</w:t>
      </w:r>
    </w:p>
    <w:p>
      <w:pPr>
        <w:adjustRightInd w:val="0"/>
        <w:snapToGrid w:val="0"/>
        <w:spacing w:line="264" w:lineRule="auto"/>
        <w:ind w:firstLine="600" w:firstLineChars="250"/>
        <w:jc w:val="left"/>
        <w:rPr>
          <w:rFonts w:hint="eastAsia" w:ascii="宋体" w:hAnsi="宋体"/>
          <w:sz w:val="24"/>
        </w:rPr>
      </w:pPr>
      <w:r>
        <w:rPr>
          <w:rFonts w:hint="eastAsia" w:ascii="宋体" w:hAnsi="宋体"/>
          <w:sz w:val="24"/>
        </w:rPr>
        <w:t>F. So it pays to be sure, because you want to get it right the first time.</w:t>
      </w:r>
    </w:p>
    <w:p>
      <w:pPr>
        <w:adjustRightInd w:val="0"/>
        <w:snapToGrid w:val="0"/>
        <w:spacing w:line="264" w:lineRule="auto"/>
        <w:ind w:firstLine="600" w:firstLineChars="250"/>
        <w:jc w:val="left"/>
        <w:rPr>
          <w:rFonts w:hint="eastAsia" w:ascii="宋体" w:hAnsi="宋体"/>
          <w:sz w:val="24"/>
        </w:rPr>
      </w:pPr>
      <w:r>
        <w:rPr>
          <w:rFonts w:hint="eastAsia" w:ascii="宋体" w:hAnsi="宋体" w:cs="Arial"/>
          <w:sz w:val="24"/>
          <w:shd w:val="clear" w:color="auto" w:fill="FFFFFF"/>
        </w:rPr>
        <w:t xml:space="preserve">解析: 注意F选项的连接词so, </w:t>
      </w:r>
      <w:r>
        <w:rPr>
          <w:rFonts w:ascii="宋体" w:hAnsi="宋体" w:cs="Arial"/>
          <w:sz w:val="24"/>
          <w:shd w:val="clear" w:color="auto" w:fill="FFFFFF"/>
        </w:rPr>
        <w:t>上文中提到时间、努力和相应的费用付出是巨大的，</w:t>
      </w:r>
      <w:r>
        <w:rPr>
          <w:rFonts w:hint="eastAsia" w:ascii="宋体" w:hAnsi="宋体" w:cs="Arial"/>
          <w:sz w:val="24"/>
          <w:shd w:val="clear" w:color="auto" w:fill="FFFFFF"/>
        </w:rPr>
        <w:t>符</w:t>
      </w:r>
      <w:r>
        <w:rPr>
          <w:rFonts w:ascii="宋体" w:hAnsi="宋体" w:cs="Arial"/>
          <w:sz w:val="24"/>
          <w:shd w:val="clear" w:color="auto" w:fill="FFFFFF"/>
        </w:rPr>
        <w:t>合F选项中so it</w:t>
      </w:r>
      <w:r>
        <w:rPr>
          <w:rFonts w:hint="eastAsia" w:ascii="宋体" w:hAnsi="宋体" w:cs="Arial"/>
          <w:sz w:val="24"/>
          <w:shd w:val="clear" w:color="auto" w:fill="FFFFFF"/>
        </w:rPr>
        <w:t xml:space="preserve"> </w:t>
      </w:r>
      <w:r>
        <w:rPr>
          <w:rFonts w:ascii="宋体" w:hAnsi="宋体" w:cs="Arial"/>
          <w:sz w:val="24"/>
          <w:shd w:val="clear" w:color="auto" w:fill="FFFFFF"/>
        </w:rPr>
        <w:t>pays to be sure</w:t>
      </w:r>
      <w:r>
        <w:rPr>
          <w:rFonts w:hint="eastAsia" w:ascii="宋体" w:hAnsi="宋体" w:cs="Arial"/>
          <w:sz w:val="24"/>
          <w:shd w:val="clear" w:color="auto" w:fill="FFFFFF"/>
        </w:rPr>
        <w:t xml:space="preserve">故应选F. </w:t>
      </w:r>
    </w:p>
    <w:p>
      <w:pPr>
        <w:adjustRightInd w:val="0"/>
        <w:snapToGrid w:val="0"/>
        <w:spacing w:line="264" w:lineRule="auto"/>
        <w:jc w:val="left"/>
        <w:rPr>
          <w:rFonts w:hint="eastAsia" w:ascii="宋体" w:hAnsi="宋体"/>
          <w:sz w:val="24"/>
        </w:rPr>
      </w:pPr>
      <w:r>
        <w:rPr>
          <w:rFonts w:hint="eastAsia" w:ascii="宋体" w:hAnsi="宋体"/>
          <w:sz w:val="24"/>
        </w:rPr>
        <w:t>2.关注空格的位置(framework)</w:t>
      </w:r>
    </w:p>
    <w:p>
      <w:pPr>
        <w:adjustRightInd w:val="0"/>
        <w:snapToGrid w:val="0"/>
        <w:spacing w:line="264" w:lineRule="auto"/>
        <w:ind w:firstLine="630"/>
        <w:jc w:val="left"/>
        <w:rPr>
          <w:rFonts w:hint="eastAsia" w:ascii="宋体" w:hAnsi="宋体"/>
          <w:sz w:val="24"/>
        </w:rPr>
      </w:pPr>
      <w:r>
        <w:rPr>
          <w:rFonts w:hint="eastAsia" w:ascii="宋体" w:hAnsi="宋体"/>
          <w:sz w:val="24"/>
        </w:rPr>
        <w:t>若空格在段首：通常是段落主题句；与下文是并列﹑转折﹑因果关系等；段落间的过渡句。若空格在段中，则分析空格前后句的关系，通常段中的句子有承上启下的作用。若空格在段尾，通常是结论﹑概括性语句。</w:t>
      </w:r>
    </w:p>
    <w:p>
      <w:pPr>
        <w:adjustRightInd w:val="0"/>
        <w:snapToGrid w:val="0"/>
        <w:spacing w:line="264" w:lineRule="auto"/>
        <w:ind w:firstLine="630"/>
        <w:jc w:val="left"/>
        <w:rPr>
          <w:rFonts w:hint="eastAsia" w:ascii="宋体" w:hAnsi="宋体"/>
          <w:sz w:val="24"/>
        </w:rPr>
      </w:pPr>
      <w:r>
        <w:rPr>
          <w:rFonts w:hint="eastAsia" w:ascii="宋体" w:hAnsi="宋体"/>
          <w:sz w:val="24"/>
        </w:rPr>
        <w:t>【2018 ·全国卷︱·38】___________38. T</w:t>
      </w:r>
      <w:r>
        <w:rPr>
          <w:rFonts w:ascii="宋体" w:hAnsi="宋体"/>
          <w:sz w:val="24"/>
        </w:rPr>
        <w:t>h</w:t>
      </w:r>
      <w:r>
        <w:rPr>
          <w:rFonts w:hint="eastAsia" w:ascii="宋体" w:hAnsi="宋体"/>
          <w:sz w:val="24"/>
        </w:rPr>
        <w:t xml:space="preserve">ey </w:t>
      </w:r>
      <w:r>
        <w:rPr>
          <w:rFonts w:ascii="宋体" w:hAnsi="宋体"/>
          <w:sz w:val="24"/>
        </w:rPr>
        <w:t>’</w:t>
      </w:r>
      <w:r>
        <w:rPr>
          <w:rFonts w:hint="eastAsia" w:ascii="宋体" w:hAnsi="宋体"/>
          <w:sz w:val="24"/>
        </w:rPr>
        <w:t>re the little spots of color like throw pillows, mirrors and baskets that most of us use to add visual interest to our rooms.</w:t>
      </w:r>
    </w:p>
    <w:p>
      <w:pPr>
        <w:adjustRightInd w:val="0"/>
        <w:snapToGrid w:val="0"/>
        <w:spacing w:line="264" w:lineRule="auto"/>
        <w:ind w:firstLine="630"/>
        <w:jc w:val="left"/>
        <w:rPr>
          <w:rFonts w:hint="eastAsia" w:ascii="宋体" w:hAnsi="宋体"/>
          <w:sz w:val="24"/>
        </w:rPr>
      </w:pPr>
      <w:r>
        <w:rPr>
          <w:rFonts w:hint="eastAsia" w:ascii="宋体" w:hAnsi="宋体"/>
          <w:sz w:val="24"/>
        </w:rPr>
        <w:t>D. Small color choices are the ones we</w:t>
      </w:r>
      <w:r>
        <w:rPr>
          <w:rFonts w:ascii="宋体" w:hAnsi="宋体"/>
          <w:sz w:val="24"/>
        </w:rPr>
        <w:t>’</w:t>
      </w:r>
      <w:r>
        <w:rPr>
          <w:rFonts w:hint="eastAsia" w:ascii="宋体" w:hAnsi="宋体"/>
          <w:sz w:val="24"/>
        </w:rPr>
        <w:t>re most familiar with.</w:t>
      </w:r>
    </w:p>
    <w:p>
      <w:pPr>
        <w:adjustRightInd w:val="0"/>
        <w:snapToGrid w:val="0"/>
        <w:spacing w:line="264" w:lineRule="auto"/>
        <w:ind w:firstLine="630"/>
        <w:jc w:val="left"/>
        <w:rPr>
          <w:rFonts w:hint="eastAsia" w:ascii="宋体" w:hAnsi="宋体"/>
          <w:sz w:val="24"/>
        </w:rPr>
      </w:pPr>
      <w:r>
        <w:rPr>
          <w:rFonts w:hint="eastAsia" w:ascii="宋体" w:hAnsi="宋体"/>
          <w:sz w:val="24"/>
        </w:rPr>
        <w:t>解析：这道题设题在段首，根据下文来看，应该是段落主题句。再从上一段的最后一句话可知，作者提出了三点：the small ones, the medium ones, and the large ones. 接下来作者应该是从这三个方面进行分析的。下一段的第一句就被挖空了，即38题。再下一段的首句是Medium color choices are generally furniture pieces such as sofa, dinner tables or bookshelves.接下的一段首句是The large color decisions in your rooms concern the walls, ceilings, and floors.由此更加确定38题应该是讲Small color choices即D选项合乎语境。</w:t>
      </w:r>
    </w:p>
    <w:p>
      <w:pPr>
        <w:adjustRightInd w:val="0"/>
        <w:snapToGrid w:val="0"/>
        <w:spacing w:line="264" w:lineRule="auto"/>
        <w:jc w:val="left"/>
        <w:rPr>
          <w:rFonts w:hint="eastAsia" w:ascii="宋体" w:hAnsi="宋体"/>
          <w:sz w:val="24"/>
        </w:rPr>
      </w:pPr>
      <w:r>
        <w:rPr>
          <w:rFonts w:hint="eastAsia" w:ascii="宋体" w:hAnsi="宋体"/>
          <w:sz w:val="24"/>
        </w:rPr>
        <w:t>3.从意思上判断(connection)</w:t>
      </w:r>
    </w:p>
    <w:p>
      <w:pPr>
        <w:adjustRightInd w:val="0"/>
        <w:snapToGrid w:val="0"/>
        <w:spacing w:line="264" w:lineRule="auto"/>
        <w:ind w:firstLine="630"/>
        <w:jc w:val="left"/>
        <w:rPr>
          <w:rFonts w:hint="eastAsia" w:ascii="宋体" w:hAnsi="宋体"/>
          <w:sz w:val="24"/>
        </w:rPr>
      </w:pPr>
      <w:r>
        <w:rPr>
          <w:rFonts w:hint="eastAsia" w:ascii="宋体" w:hAnsi="宋体"/>
          <w:sz w:val="24"/>
        </w:rPr>
        <w:t>在做题时最重要的是要读懂空格前后的句子，正确理解了这些句子后，根据意思的连贯性﹑逻辑性或者线索词，从选项中选取正确答案。在读懂意思的基础上，再利用线索特征词进一步确认答案。</w:t>
      </w:r>
    </w:p>
    <w:p>
      <w:pPr>
        <w:adjustRightInd w:val="0"/>
        <w:snapToGrid w:val="0"/>
        <w:spacing w:line="264" w:lineRule="auto"/>
        <w:jc w:val="left"/>
        <w:rPr>
          <w:rFonts w:hint="eastAsia" w:ascii="宋体" w:hAnsi="宋体"/>
          <w:b/>
          <w:sz w:val="24"/>
        </w:rPr>
      </w:pPr>
      <w:r>
        <w:rPr>
          <w:rFonts w:hint="eastAsia" w:ascii="宋体" w:hAnsi="宋体"/>
          <w:b/>
          <w:sz w:val="24"/>
        </w:rPr>
        <w:t>五﹑结语</w:t>
      </w:r>
    </w:p>
    <w:p>
      <w:pPr>
        <w:adjustRightInd w:val="0"/>
        <w:snapToGrid w:val="0"/>
        <w:spacing w:line="264" w:lineRule="auto"/>
        <w:ind w:firstLine="630"/>
        <w:jc w:val="left"/>
        <w:rPr>
          <w:rFonts w:hint="eastAsia" w:ascii="宋体" w:hAnsi="宋体"/>
          <w:sz w:val="24"/>
        </w:rPr>
      </w:pPr>
      <w:r>
        <w:rPr>
          <w:rFonts w:hint="eastAsia" w:ascii="宋体" w:hAnsi="宋体"/>
          <w:sz w:val="24"/>
        </w:rPr>
        <w:t>对于考生而言，必须要注重平时对基础知识的掌握和语言知识的实际运用。俗话说：“基础不牢，地动山摇”。因此，平时一定要多加练习，阅读其实也是一个熟能生巧的过程。在练习中运用所学的技巧，不断积累一些基础知识的话题材料，融会贯通，最后一定能在高考中取得胜利。</w:t>
      </w:r>
      <w:bookmarkEnd w:id="0"/>
    </w:p>
    <w:p>
      <w:pPr>
        <w:adjustRightInd w:val="0"/>
        <w:snapToGrid w:val="0"/>
        <w:spacing w:line="264" w:lineRule="auto"/>
        <w:ind w:firstLine="630"/>
        <w:jc w:val="left"/>
        <w:rPr>
          <w:rFonts w:hint="eastAsia" w:ascii="宋体" w:hAnsi="宋体"/>
          <w:sz w:val="24"/>
        </w:rPr>
      </w:pPr>
    </w:p>
    <w:p>
      <w:pPr>
        <w:adjustRightInd w:val="0"/>
        <w:snapToGrid w:val="0"/>
        <w:spacing w:line="264" w:lineRule="auto"/>
        <w:ind w:firstLine="630"/>
        <w:jc w:val="left"/>
        <w:rPr>
          <w:rFonts w:hint="eastAsia" w:ascii="宋体" w:hAnsi="宋体"/>
          <w:sz w:val="24"/>
        </w:rPr>
      </w:pP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pPr>
        <w:adjustRightInd w:val="0"/>
        <w:snapToGrid w:val="0"/>
        <w:spacing w:line="264" w:lineRule="auto"/>
        <w:ind w:firstLine="630"/>
        <w:jc w:val="left"/>
        <w:rPr>
          <w:rFonts w:hint="eastAsia" w:ascii="宋体" w:hAnsi="宋体"/>
          <w:sz w:val="24"/>
        </w:rPr>
      </w:pP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77D7"/>
    <w:multiLevelType w:val="multilevel"/>
    <w:tmpl w:val="691777D7"/>
    <w:lvl w:ilvl="0" w:tentative="0">
      <w:start w:val="1"/>
      <w:numFmt w:val="upperLetter"/>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970C3"/>
    <w:rsid w:val="5F397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kern w:val="0"/>
      <w:szCs w:val="20"/>
    </w:rPr>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1"/>
    <w:basedOn w:val="1"/>
    <w:link w:val="3"/>
    <w:uiPriority w:val="0"/>
    <w:pPr>
      <w:widowControl/>
      <w:spacing w:line="300" w:lineRule="auto"/>
      <w:ind w:firstLine="200" w:firstLineChars="200"/>
    </w:pPr>
    <w:rPr>
      <w:kern w:val="0"/>
      <w:szCs w:val="20"/>
    </w:rPr>
  </w:style>
  <w:style w:type="character" w:customStyle="1" w:styleId="5">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2019-05-30T02:33:00Z</dcterms:created>
  <dc:creator>花开花落</dc:creator>
  <cp:lastModifiedBy>花开花落</cp:lastModifiedBy>
  <dcterms:modified xsi:type="dcterms:W3CDTF">2019-05-30T02:35:23Z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